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4" w:type="dxa"/>
        <w:tblLook w:val="04A0" w:firstRow="1" w:lastRow="0" w:firstColumn="1" w:lastColumn="0" w:noHBand="0" w:noVBand="1"/>
      </w:tblPr>
      <w:tblGrid>
        <w:gridCol w:w="1920"/>
        <w:gridCol w:w="960"/>
        <w:gridCol w:w="726"/>
        <w:gridCol w:w="2420"/>
        <w:gridCol w:w="40"/>
        <w:gridCol w:w="1958"/>
        <w:gridCol w:w="1420"/>
        <w:gridCol w:w="1188"/>
        <w:gridCol w:w="1507"/>
        <w:gridCol w:w="530"/>
        <w:gridCol w:w="760"/>
        <w:gridCol w:w="794"/>
        <w:gridCol w:w="188"/>
        <w:gridCol w:w="293"/>
      </w:tblGrid>
      <w:tr w:rsidR="00365C05" w:rsidRPr="00E702B9" w:rsidTr="00365C0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RANGE!A1:Q41"/>
            <w:bookmarkStart w:id="1" w:name="_GoBack"/>
            <w:bookmarkEnd w:id="0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47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 RAZVOJNI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H PROGRAMA OPĆINE JAKŠIĆ ZA 20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20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 S PROJEKCIJAMA ZA 202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. I 202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CILJ*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PROGRAMA</w:t>
            </w:r>
          </w:p>
        </w:tc>
        <w:tc>
          <w:tcPr>
            <w:tcW w:w="4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40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</w:p>
        </w:tc>
      </w:tr>
      <w:tr w:rsidR="00365C05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5C05" w:rsidRPr="00E702B9" w:rsidRDefault="00365C05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202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C05" w:rsidRPr="00E702B9" w:rsidRDefault="00BA7D76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202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 Unapređenje socijalne i fizičke infrastrukture Županije- razvoj konkurentnog i održivog gospodarstva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7.4.2. Izgradnja i modernizacija infrastrukture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1001- Javna uprava i administracija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K100101,K100102 i A100128- Informatika i opremanje ureda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0D2CDD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58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58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58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2F0C50" w:rsidRPr="00E702B9" w:rsidTr="00365C05">
        <w:trPr>
          <w:trHeight w:val="51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1000- Rani i predškolski odgoj i obrazovanje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A100001- Oprema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1003, 1004 i 1030 - Komunalne djelatnosti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K1030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3 i K103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04- Nabava opreme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0D2CDD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Strojevi- kosilica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0D2CDD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20</w:t>
            </w:r>
            <w:r w:rsidR="002F0C50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  <w:r w:rsidR="002F0C50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43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Oprema za obavljanje komunalnih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djelatnosti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4B1BF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K100401- Javna rasvjeta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0D2CDD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400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2F0C50" w:rsidRPr="00E702B9" w:rsidTr="00365C05">
        <w:trPr>
          <w:trHeight w:val="43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Javna rasvjeta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, led rasvjeta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0D2CDD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400</w:t>
            </w:r>
            <w:r w:rsidR="002F0C50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Vodovod i kanalizacija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</w:t>
            </w:r>
            <w:r w:rsidR="000D2CD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67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678.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678.000,00</w:t>
            </w:r>
          </w:p>
        </w:tc>
      </w:tr>
      <w:tr w:rsidR="002F0C50" w:rsidRPr="00E702B9" w:rsidTr="00353A75">
        <w:trPr>
          <w:trHeight w:val="75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Razvoj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vodnokomunalne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infrastrukture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aglomeracije Pleternica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398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Kanalizacijska 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mreža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Tekić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0D2CDD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  <w:r w:rsidR="002F0C50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0.000,0</w:t>
            </w:r>
            <w:r w:rsidR="002F0C50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Kanalizacijska mreža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vodovodna mreža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Cerovac- Granje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  <w:r w:rsidR="000D2C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53A75">
        <w:trPr>
          <w:trHeight w:val="95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rekonstrukcija vodovodne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i kanalizacijske 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mreže naselja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</w:t>
            </w:r>
            <w:r w:rsidR="000D2C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8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Ceste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0D2CDD" w:rsidP="00BA7D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1.320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1.320.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1.320.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000,00</w:t>
            </w:r>
          </w:p>
        </w:tc>
      </w:tr>
      <w:tr w:rsidR="002F0C50" w:rsidRPr="00E702B9" w:rsidTr="00365C05">
        <w:trPr>
          <w:trHeight w:val="55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Proj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 dokumentacija i izgradnja nerazvrstane ceste i ulice općine Jakšić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49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izgradnja- nerazvrstane ceste i ulice općine  Jakšić i Fond ruralnog razvoja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eminovci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- Z. Frankopanska, Livadska, K. Zvonimira)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</w:t>
            </w:r>
            <w:r w:rsidR="000D2C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22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  <w:r w:rsidR="000D2CD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BC3F26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Projektna dokumentacija,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građ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. Dozvola i izgradnja nogostupa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Radnovac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4B1BF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BC3F2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</w:t>
            </w:r>
          </w:p>
        </w:tc>
      </w:tr>
      <w:tr w:rsidR="002F0C50" w:rsidRPr="00E702B9" w:rsidTr="00BC3F26">
        <w:trPr>
          <w:trHeight w:val="34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Asfaltiranje ulica u Jakšiću odvojak Kolodvorske i K.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zvonimira</w:t>
            </w:r>
            <w:proofErr w:type="spellEnd"/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0D2CDD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25</w:t>
            </w:r>
            <w:r w:rsidR="002F0C50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0D2CDD" w:rsidP="000D2CD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0D2CDD" w:rsidP="00BC3F2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</w:t>
            </w:r>
          </w:p>
        </w:tc>
      </w:tr>
      <w:tr w:rsidR="002F0C50" w:rsidRPr="00E702B9" w:rsidTr="008F746B">
        <w:trPr>
          <w:trHeight w:val="39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nogostupa i kolnika (ul. A. Stepinca) Jakšić</w:t>
            </w:r>
          </w:p>
          <w:p w:rsidR="002F0C50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950E38" w:rsidRDefault="00A90BCE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K100301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, K 100302, K100423</w:t>
            </w:r>
            <w:r w:rsidRPr="00E702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 Zgrade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A90BCE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8.804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2F0C5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950E38" w:rsidRDefault="002F0C50" w:rsidP="006F1A4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  8.</w:t>
            </w:r>
            <w:r w:rsidR="00A90BCE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407</w:t>
            </w: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.500,00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950E38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8.407.500,00</w:t>
            </w:r>
          </w:p>
        </w:tc>
      </w:tr>
      <w:tr w:rsidR="002F0C50" w:rsidRPr="00E702B9" w:rsidTr="00365C05">
        <w:trPr>
          <w:trHeight w:val="37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Rekonstrukcija i uređenje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Kulturni centar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„Stara škola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“</w:t>
            </w:r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Default="00A90BCE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5.677.000,00</w:t>
            </w:r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1D6446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Uređenje zgrade Općine</w:t>
            </w:r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A90BCE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1.400.000,00</w:t>
            </w:r>
          </w:p>
          <w:p w:rsidR="002F0C50" w:rsidRPr="00E702B9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776DE0">
        <w:trPr>
          <w:trHeight w:val="33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1D64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jednostavne građevine –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naqdstrješnica</w:t>
            </w:r>
            <w:proofErr w:type="spellEnd"/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4B1BF0" w:rsidP="00A90B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BA7D76">
        <w:trPr>
          <w:trHeight w:val="28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776D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Poduzetnički inkubator Jakšić</w:t>
            </w: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A90BCE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327.500,00</w:t>
            </w: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18178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</w:t>
            </w:r>
          </w:p>
          <w:p w:rsidR="002F0C50" w:rsidRDefault="002F0C50" w:rsidP="0018178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BA7D76">
        <w:trPr>
          <w:trHeight w:val="24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pratećih objekata-sanitarni čvor groblja Jakšić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4B1BF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   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18178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BA7D76">
        <w:trPr>
          <w:trHeight w:val="12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365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Rajsavac</w:t>
            </w:r>
            <w:proofErr w:type="spellEnd"/>
          </w:p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A90BCE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18178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365C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8F746B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Tekić</w:t>
            </w:r>
            <w:proofErr w:type="spellEnd"/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4B1BF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8F746B">
        <w:trPr>
          <w:trHeight w:val="24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Uređenje i rekonstrukcija društvenog doma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Eminovci</w:t>
            </w:r>
            <w:proofErr w:type="spellEnd"/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A90BC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345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društvenog doma - stanica Jakšić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A90BC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15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00FF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K100421- Zemljište</w:t>
            </w:r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950E38" w:rsidRDefault="00A90BC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215</w:t>
            </w:r>
            <w:r w:rsidR="002F0C50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950E38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Pr="00950E38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 215.000,00</w:t>
            </w:r>
          </w:p>
        </w:tc>
      </w:tr>
      <w:tr w:rsidR="002F0C50" w:rsidRPr="00E702B9" w:rsidTr="00353A75">
        <w:trPr>
          <w:trHeight w:val="33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Kupovina zemljišta za nogostup A. Stepinca</w:t>
            </w:r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2F0C50" w:rsidRPr="00E702B9" w:rsidTr="00365C05">
        <w:trPr>
          <w:trHeight w:val="450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0C50" w:rsidRPr="00E702B9" w:rsidRDefault="002F0C50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Kupovina zemljišta za starački dom</w:t>
            </w:r>
          </w:p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A90BCE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C50" w:rsidRDefault="002F0C50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A7D76" w:rsidRPr="00E702B9" w:rsidTr="00365C05">
        <w:trPr>
          <w:trHeight w:val="48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 Unapređenje socijalne i fizičke infrastrukture Županije- razvoj konkurentnog i održivog gospodarstva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7.4.3. Unaprjeđenje sustava zaštite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1006- Sustav Zaštite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br w:type="page"/>
              <w:t xml:space="preserve"> i spašavanja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A100</w:t>
            </w:r>
            <w:r w:rsidR="0008154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05- Oprema za civilnu zaštitu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08154C" w:rsidP="00BA7D7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</w:t>
            </w:r>
            <w:r w:rsidR="00A90BC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BA7D76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Nabava opreme za CZ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08154C" w:rsidP="000815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          </w:t>
            </w:r>
            <w:r w:rsidR="00A90BC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A7D76" w:rsidRPr="00E702B9" w:rsidTr="00365C05">
        <w:trPr>
          <w:trHeight w:val="87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7.4.4. Izgradnja nove i kvalitetno upravljanje postojećom mrežom </w:t>
            </w: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lastRenderedPageBreak/>
              <w:t>zdravstvenih, obrazovnih, sportskih, kulturnih i drugih ustanova, kao i prateće infrastrukture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lastRenderedPageBreak/>
              <w:t xml:space="preserve">1008- Program </w:t>
            </w:r>
            <w:proofErr w:type="spellStart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predšk</w:t>
            </w:r>
            <w:proofErr w:type="spellEnd"/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. odgoja i briga o djeci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K100801-  Izgradnja vrtića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08154C" w:rsidP="0008154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</w:t>
            </w:r>
            <w:r w:rsidR="00A90BC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2.420.000,00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08154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08154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08154C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  <w:r w:rsidR="00BA7D7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</w:tr>
      <w:tr w:rsidR="00BA7D76" w:rsidRPr="00E702B9" w:rsidTr="00365C05">
        <w:trPr>
          <w:trHeight w:val="87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Izgradnja vrtića u Jakšiću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- dogradnja 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950E38" w:rsidRDefault="00555922" w:rsidP="0055592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 xml:space="preserve">    </w:t>
            </w:r>
            <w:r w:rsidR="00A90BCE" w:rsidRPr="00950E3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2.400.000,00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D76" w:rsidRPr="00E702B9" w:rsidRDefault="00BA7D76" w:rsidP="00BA7D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698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6026" w:type="dxa"/>
          <w:wAfter w:w="293" w:type="dxa"/>
          <w:trHeight w:val="100"/>
        </w:trPr>
        <w:tc>
          <w:tcPr>
            <w:tcW w:w="8385" w:type="dxa"/>
            <w:gridSpan w:val="9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53A75">
        <w:trPr>
          <w:trHeight w:val="39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 Kvalitetno upravljanje prirodnim resursima Županije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7.5.1. Sanacija postojećih i izgradnja novih odlagališta otpada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1003- Komunalne djelatnosti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K100424, K100304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-Reciklažno dvorište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, spremnici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A90BC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3.016.700,00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6F1A4C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3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016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A90BC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A90BC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A90BC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976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</w:tr>
      <w:tr w:rsidR="00C9698D" w:rsidRPr="00E702B9" w:rsidTr="00353A75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Izgradnje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reciklažnog</w:t>
            </w:r>
            <w:proofErr w:type="spellEnd"/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dvorišta</w:t>
            </w:r>
          </w:p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Default="0097394A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2.508</w:t>
            </w:r>
            <w:r w:rsidR="00C9698D"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</w:t>
            </w:r>
            <w:r w:rsidR="00C9698D"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53A75">
        <w:trPr>
          <w:trHeight w:val="300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Spremnici za odvojeno prikupljanje komunalnog otpada</w:t>
            </w:r>
          </w:p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97394A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508.000,00</w:t>
            </w:r>
          </w:p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C9698D">
        <w:trPr>
          <w:trHeight w:val="30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K100303- Oglasni stupovi, table-</w:t>
            </w:r>
          </w:p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950E38" w:rsidRDefault="0097394A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50</w:t>
            </w:r>
            <w:r w:rsidR="00C9698D"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C9698D"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950E38" w:rsidRDefault="0097394A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555922"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C9698D"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950E38" w:rsidRDefault="0097394A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555922"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C9698D"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C9698D" w:rsidRPr="00E702B9" w:rsidTr="00353A75">
        <w:trPr>
          <w:trHeight w:val="315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Oglasni stupovi, table-nazivi ulica</w:t>
            </w:r>
          </w:p>
          <w:p w:rsidR="00C9698D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Default="0097394A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50.0</w:t>
            </w:r>
            <w:r w:rsidR="00C9698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65C05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7.1.Poticanje konkurentnosti industrije i poduzetništva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7.1.1. Razvoj poduzetničke infrastrukture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1007- Razvoj gospodarstva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T100701 Izrada strategije 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4361A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4361A1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4361A1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C9698D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Izrada strategije razvoja općine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4B1BF0" w:rsidRDefault="004B1BF0" w:rsidP="00C96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B1B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0</w:t>
            </w:r>
            <w:r w:rsidR="00C9698D" w:rsidRPr="004B1B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65C05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1004- Izgradnja komunalne infrastrukture</w:t>
            </w: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K100416- Cestovna i komunalna</w:t>
            </w: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br/>
              <w:t>infrastruktura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97394A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5.950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555922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950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555922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950</w:t>
            </w:r>
            <w:r w:rsidR="00C9698D"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C9698D" w:rsidRPr="00E702B9" w:rsidTr="00365C05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Gospodarska zona- izgradnja cestovne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>i komunalne infrastrukture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950E38" w:rsidRDefault="0097394A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5.950</w:t>
            </w:r>
            <w:r w:rsidR="00C9698D" w:rsidRPr="00950E3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698D" w:rsidRPr="00E702B9" w:rsidTr="00365C05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7.6. Razvoj društvene djelatnosti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7.6.1. Izgradnja i uređenje društvenih objekata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1011 Sport i rekreacija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K101101 – Dječje igralište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BDB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950E38" w:rsidRDefault="00555922" w:rsidP="00C9698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</w:t>
            </w:r>
            <w:r w:rsidR="0097394A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100</w:t>
            </w:r>
            <w:r w:rsidR="00C9698D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950E38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  <w:r w:rsidR="00555922"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  <w:r w:rsidRPr="00950E38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950E38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555922"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0.000,00</w:t>
            </w:r>
          </w:p>
        </w:tc>
      </w:tr>
      <w:tr w:rsidR="00C9698D" w:rsidRPr="00E702B9" w:rsidTr="00365C05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Gradnja igrališta u naseljima</w:t>
            </w: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br/>
              <w:t xml:space="preserve"> općine Jakšić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97394A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70</w:t>
            </w:r>
            <w:r w:rsidR="00C9698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65C05">
        <w:trPr>
          <w:trHeight w:val="45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C9698D" w:rsidRPr="00E702B9" w:rsidTr="00365C05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Opremanje dječjih igrališta u naseljima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97394A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  <w:r w:rsidR="00C9698D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  <w:r w:rsidR="00C9698D"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9698D" w:rsidRPr="00E702B9" w:rsidTr="00365C05">
        <w:trPr>
          <w:trHeight w:val="330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02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*Županijska razvojna strategija Požeško-slavonske županije                                                                                                                                                                        </w:t>
            </w:r>
            <w:r w:rsidRPr="00E702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UKUPNO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97394A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23.050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C9698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950E3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613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97394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C9698D" w:rsidRPr="00E702B9" w:rsidRDefault="00C9698D" w:rsidP="00C96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613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55592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</w:tr>
    </w:tbl>
    <w:p w:rsidR="00365C05" w:rsidRDefault="00365C05" w:rsidP="00365C05"/>
    <w:p w:rsidR="008E1EB8" w:rsidRDefault="008E1EB8"/>
    <w:sectPr w:rsidR="008E1EB8" w:rsidSect="00365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5"/>
    <w:rsid w:val="0008154C"/>
    <w:rsid w:val="000D2CDD"/>
    <w:rsid w:val="00181785"/>
    <w:rsid w:val="001D6446"/>
    <w:rsid w:val="002F0C50"/>
    <w:rsid w:val="00353A75"/>
    <w:rsid w:val="00365C05"/>
    <w:rsid w:val="004361A1"/>
    <w:rsid w:val="004B1BF0"/>
    <w:rsid w:val="004F2E04"/>
    <w:rsid w:val="00555922"/>
    <w:rsid w:val="00560874"/>
    <w:rsid w:val="0067297F"/>
    <w:rsid w:val="006F1A4C"/>
    <w:rsid w:val="00776DE0"/>
    <w:rsid w:val="00894659"/>
    <w:rsid w:val="008D476F"/>
    <w:rsid w:val="008E1EB8"/>
    <w:rsid w:val="008F746B"/>
    <w:rsid w:val="00950E38"/>
    <w:rsid w:val="0097394A"/>
    <w:rsid w:val="009F7ED7"/>
    <w:rsid w:val="00A31ECD"/>
    <w:rsid w:val="00A90BCE"/>
    <w:rsid w:val="00A91A71"/>
    <w:rsid w:val="00BA7D76"/>
    <w:rsid w:val="00BC3F26"/>
    <w:rsid w:val="00C0113D"/>
    <w:rsid w:val="00C9698D"/>
    <w:rsid w:val="00DC7F81"/>
    <w:rsid w:val="00E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Marina Marić</cp:lastModifiedBy>
  <cp:revision>2</cp:revision>
  <cp:lastPrinted>2019-12-30T07:58:00Z</cp:lastPrinted>
  <dcterms:created xsi:type="dcterms:W3CDTF">2019-12-30T14:54:00Z</dcterms:created>
  <dcterms:modified xsi:type="dcterms:W3CDTF">2019-12-30T14:54:00Z</dcterms:modified>
</cp:coreProperties>
</file>